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B2D5" w14:textId="77777777" w:rsidR="009735DE" w:rsidRDefault="00FF0819">
      <w:pPr>
        <w:pStyle w:val="a8"/>
        <w:spacing w:afterLines="100" w:after="312"/>
        <w:jc w:val="center"/>
        <w:rPr>
          <w:rFonts w:ascii="黑体" w:eastAsia="黑体" w:hAnsi="黑体"/>
          <w:b/>
          <w:sz w:val="28"/>
          <w:lang w:eastAsia="zh-CN"/>
        </w:rPr>
      </w:pPr>
      <w:bookmarkStart w:id="0" w:name="_Toc533774530"/>
      <w:r>
        <w:rPr>
          <w:rFonts w:ascii="黑体" w:eastAsia="黑体" w:hAnsi="黑体" w:hint="eastAsia"/>
          <w:sz w:val="28"/>
          <w:lang w:eastAsia="zh-CN"/>
        </w:rPr>
        <w:t>中国</w:t>
      </w:r>
      <w:r>
        <w:rPr>
          <w:rFonts w:ascii="黑体" w:eastAsia="黑体" w:hAnsi="黑体" w:hint="eastAsia"/>
          <w:sz w:val="28"/>
          <w:lang w:eastAsia="zh-CN"/>
        </w:rPr>
        <w:t>科技新闻</w:t>
      </w:r>
      <w:r>
        <w:rPr>
          <w:rFonts w:ascii="黑体" w:eastAsia="黑体" w:hAnsi="黑体" w:hint="eastAsia"/>
          <w:sz w:val="28"/>
          <w:lang w:eastAsia="zh-CN"/>
        </w:rPr>
        <w:t>学会标准项目任务书</w:t>
      </w:r>
      <w:bookmarkEnd w:id="0"/>
    </w:p>
    <w:tbl>
      <w:tblPr>
        <w:tblStyle w:val="TableNormal1"/>
        <w:tblW w:w="86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2"/>
        <w:gridCol w:w="1129"/>
        <w:gridCol w:w="571"/>
        <w:gridCol w:w="421"/>
        <w:gridCol w:w="856"/>
        <w:gridCol w:w="278"/>
        <w:gridCol w:w="571"/>
        <w:gridCol w:w="568"/>
        <w:gridCol w:w="851"/>
        <w:gridCol w:w="850"/>
        <w:gridCol w:w="1134"/>
      </w:tblGrid>
      <w:tr w:rsidR="009735DE" w:rsidRPr="00FA414E" w14:paraId="09422A12" w14:textId="77777777">
        <w:trPr>
          <w:trHeight w:hRule="exact" w:val="705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7836" w14:textId="77777777" w:rsidR="009735DE" w:rsidRPr="00FA414E" w:rsidRDefault="00FF0819">
            <w:pPr>
              <w:pStyle w:val="TableParagraph"/>
              <w:spacing w:line="300" w:lineRule="exact"/>
              <w:ind w:leftChars="-3" w:left="-2" w:hangingChars="2" w:hanging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项目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</w:rPr>
              <w:t>名</w:t>
            </w:r>
            <w:r w:rsidRPr="00FA414E">
              <w:rPr>
                <w:rFonts w:ascii="仿宋" w:eastAsia="仿宋" w:hAnsi="仿宋" w:cs="宋体"/>
                <w:sz w:val="24"/>
                <w:szCs w:val="24"/>
              </w:rPr>
              <w:t>称</w:t>
            </w:r>
            <w:proofErr w:type="spellEnd"/>
          </w:p>
          <w:p w14:paraId="6DB37992" w14:textId="77777777" w:rsidR="009735DE" w:rsidRPr="00FA414E" w:rsidRDefault="00FF0819">
            <w:pPr>
              <w:pStyle w:val="TableParagraph"/>
              <w:spacing w:before="2"/>
              <w:ind w:leftChars="-3" w:left="-2" w:hangingChars="2" w:hanging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</w:rPr>
              <w:t>（</w:t>
            </w: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中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</w:rPr>
              <w:t>文</w:t>
            </w:r>
            <w:proofErr w:type="spellEnd"/>
            <w:r w:rsidRPr="00FA414E">
              <w:rPr>
                <w:rFonts w:ascii="仿宋" w:eastAsia="仿宋" w:hAnsi="仿宋" w:cs="宋体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BA98" w14:textId="77777777" w:rsidR="009735DE" w:rsidRPr="00FA414E" w:rsidRDefault="009735D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35DE" w:rsidRPr="00FA414E" w14:paraId="07E612AB" w14:textId="77777777">
        <w:trPr>
          <w:trHeight w:hRule="exact" w:val="701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A7A4" w14:textId="77777777" w:rsidR="009735DE" w:rsidRPr="00FA414E" w:rsidRDefault="00FF0819">
            <w:pPr>
              <w:pStyle w:val="TableParagraph"/>
              <w:spacing w:line="300" w:lineRule="exact"/>
              <w:ind w:leftChars="-3" w:left="-2" w:hangingChars="2" w:hanging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项目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</w:rPr>
              <w:t>名</w:t>
            </w:r>
            <w:r w:rsidRPr="00FA414E">
              <w:rPr>
                <w:rFonts w:ascii="仿宋" w:eastAsia="仿宋" w:hAnsi="仿宋" w:cs="宋体"/>
                <w:sz w:val="24"/>
                <w:szCs w:val="24"/>
              </w:rPr>
              <w:t>称</w:t>
            </w:r>
            <w:proofErr w:type="spellEnd"/>
          </w:p>
          <w:p w14:paraId="2CB013C6" w14:textId="77777777" w:rsidR="009735DE" w:rsidRPr="00FA414E" w:rsidRDefault="00FF0819">
            <w:pPr>
              <w:pStyle w:val="TableParagraph"/>
              <w:spacing w:before="2"/>
              <w:ind w:leftChars="-1" w:left="-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</w:rPr>
              <w:t>（</w:t>
            </w: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英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</w:rPr>
              <w:t>文</w:t>
            </w:r>
            <w:proofErr w:type="spellEnd"/>
            <w:r w:rsidRPr="00FA414E">
              <w:rPr>
                <w:rFonts w:ascii="仿宋" w:eastAsia="仿宋" w:hAnsi="仿宋" w:cs="宋体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5A8F" w14:textId="77777777" w:rsidR="009735DE" w:rsidRPr="00FA414E" w:rsidRDefault="009735D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735DE" w:rsidRPr="00FA414E" w14:paraId="378D59C1" w14:textId="77777777">
        <w:trPr>
          <w:trHeight w:hRule="exact" w:val="56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E132" w14:textId="77777777" w:rsidR="009735DE" w:rsidRPr="00FA414E" w:rsidRDefault="00FF0819">
            <w:pPr>
              <w:pStyle w:val="TableParagraph"/>
              <w:ind w:leftChars="-3" w:left="-2" w:hangingChars="2" w:hanging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项目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</w:rPr>
              <w:t>类</w:t>
            </w:r>
            <w:r w:rsidRPr="00FA414E">
              <w:rPr>
                <w:rFonts w:ascii="仿宋" w:eastAsia="仿宋" w:hAnsi="仿宋" w:cs="宋体"/>
                <w:sz w:val="24"/>
                <w:szCs w:val="24"/>
              </w:rPr>
              <w:t>别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020C" w14:textId="77777777" w:rsidR="009735DE" w:rsidRPr="00FA414E" w:rsidRDefault="00FF0819">
            <w:pPr>
              <w:pStyle w:val="TableParagraph"/>
              <w:tabs>
                <w:tab w:val="left" w:pos="1384"/>
              </w:tabs>
              <w:ind w:firstLineChars="200" w:firstLine="48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技术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标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准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□</w:t>
            </w:r>
            <w:r w:rsidRPr="00FA414E">
              <w:rPr>
                <w:rFonts w:ascii="仿宋" w:eastAsia="仿宋" w:hAnsi="仿宋"/>
                <w:sz w:val="24"/>
                <w:szCs w:val="24"/>
                <w:lang w:eastAsia="zh-CN"/>
              </w:rPr>
              <w:tab/>
              <w:t xml:space="preserve">     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指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导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性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技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术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文</w:t>
            </w:r>
            <w:r w:rsidRPr="00FA414E">
              <w:rPr>
                <w:rFonts w:ascii="仿宋" w:eastAsia="仿宋" w:hAnsi="仿宋" w:cs="宋体"/>
                <w:spacing w:val="-1"/>
                <w:sz w:val="24"/>
                <w:szCs w:val="24"/>
                <w:lang w:eastAsia="zh-CN"/>
              </w:rPr>
              <w:t>件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□</w:t>
            </w:r>
          </w:p>
        </w:tc>
      </w:tr>
      <w:tr w:rsidR="009735DE" w:rsidRPr="00FA414E" w14:paraId="717E0328" w14:textId="77777777">
        <w:trPr>
          <w:trHeight w:hRule="exact" w:val="56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2152" w14:textId="77777777" w:rsidR="009735DE" w:rsidRPr="00FA414E" w:rsidRDefault="00FF0819">
            <w:pPr>
              <w:pStyle w:val="TableParagraph"/>
              <w:ind w:left="2" w:hanging="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主要起草单位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2953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9735DE" w:rsidRPr="00FA414E" w14:paraId="3C542FD0" w14:textId="77777777">
        <w:trPr>
          <w:trHeight w:hRule="exact" w:val="571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039B" w14:textId="77777777" w:rsidR="009735DE" w:rsidRPr="00FA414E" w:rsidRDefault="00FF0819">
            <w:pPr>
              <w:pStyle w:val="TableParagraph"/>
              <w:ind w:left="2" w:hanging="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</w:rPr>
              <w:t>其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它</w:t>
            </w:r>
            <w:proofErr w:type="spellStart"/>
            <w:r w:rsidRPr="00FA414E">
              <w:rPr>
                <w:rFonts w:ascii="仿宋" w:eastAsia="仿宋" w:hAnsi="仿宋" w:cs="宋体"/>
                <w:sz w:val="24"/>
                <w:szCs w:val="24"/>
              </w:rPr>
              <w:t>参加单位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FE58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9735DE" w:rsidRPr="00FA414E" w14:paraId="433325C0" w14:textId="77777777">
        <w:trPr>
          <w:trHeight w:hRule="exact" w:val="71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2119" w14:textId="77777777" w:rsidR="009735DE" w:rsidRPr="00FA414E" w:rsidRDefault="00FF0819">
            <w:pPr>
              <w:pStyle w:val="TableParagraph"/>
              <w:ind w:left="2" w:hanging="2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项目联系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6A17" w14:textId="77777777" w:rsidR="009735DE" w:rsidRPr="00FA414E" w:rsidRDefault="009735DE">
            <w:pPr>
              <w:pStyle w:val="TableParagraph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BC0F" w14:textId="77777777" w:rsidR="009735DE" w:rsidRPr="00FA414E" w:rsidRDefault="00FF0819">
            <w:pPr>
              <w:pStyle w:val="TableParagraph"/>
              <w:tabs>
                <w:tab w:val="left" w:pos="1384"/>
              </w:tabs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职务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/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8523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4298" w14:textId="77777777" w:rsidR="009735DE" w:rsidRPr="00FA414E" w:rsidRDefault="00FF0819">
            <w:pPr>
              <w:pStyle w:val="TableParagraph"/>
              <w:tabs>
                <w:tab w:val="left" w:pos="1384"/>
              </w:tabs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8182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2C39" w14:textId="77777777" w:rsidR="009735DE" w:rsidRPr="00FA414E" w:rsidRDefault="00FF0819">
            <w:pPr>
              <w:pStyle w:val="TableParagraph"/>
              <w:tabs>
                <w:tab w:val="left" w:pos="1384"/>
              </w:tabs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51F0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9735DE" w:rsidRPr="00FA414E" w14:paraId="4DF6D36E" w14:textId="77777777">
        <w:trPr>
          <w:trHeight w:hRule="exact" w:val="713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0E1E" w14:textId="77777777" w:rsidR="009735DE" w:rsidRPr="00FA414E" w:rsidRDefault="00FF0819">
            <w:pPr>
              <w:pStyle w:val="TableParagraph"/>
              <w:ind w:left="2" w:hanging="2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项目负责人（主编人）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66CC" w14:textId="77777777" w:rsidR="009735DE" w:rsidRPr="00FA414E" w:rsidRDefault="009735DE">
            <w:pPr>
              <w:pStyle w:val="TableParagraph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680A" w14:textId="77777777" w:rsidR="009735DE" w:rsidRPr="00FA414E" w:rsidRDefault="00FF0819">
            <w:pPr>
              <w:pStyle w:val="TableParagraph"/>
              <w:tabs>
                <w:tab w:val="left" w:pos="1384"/>
              </w:tabs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职务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/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2FDC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D7E1" w14:textId="77777777" w:rsidR="009735DE" w:rsidRPr="00FA414E" w:rsidRDefault="00FF0819">
            <w:pPr>
              <w:pStyle w:val="TableParagraph"/>
              <w:tabs>
                <w:tab w:val="left" w:pos="1384"/>
              </w:tabs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74C1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FBC9" w14:textId="77777777" w:rsidR="009735DE" w:rsidRPr="00FA414E" w:rsidRDefault="00FF0819">
            <w:pPr>
              <w:pStyle w:val="TableParagraph"/>
              <w:tabs>
                <w:tab w:val="left" w:pos="1384"/>
              </w:tabs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2889" w14:textId="77777777" w:rsidR="009735DE" w:rsidRPr="00FA414E" w:rsidRDefault="009735DE">
            <w:pPr>
              <w:pStyle w:val="TableParagraph"/>
              <w:tabs>
                <w:tab w:val="left" w:pos="1384"/>
              </w:tabs>
              <w:ind w:left="99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9735DE" w:rsidRPr="00FA414E" w14:paraId="3B419B61" w14:textId="77777777">
        <w:trPr>
          <w:trHeight w:hRule="exact" w:val="946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FDA1" w14:textId="77777777" w:rsidR="009735DE" w:rsidRPr="00FA414E" w:rsidRDefault="009735DE">
            <w:pPr>
              <w:pStyle w:val="TableParagraph"/>
              <w:spacing w:before="8" w:line="100" w:lineRule="exac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  <w:p w14:paraId="2D23B4B9" w14:textId="77777777" w:rsidR="009735DE" w:rsidRPr="00FA414E" w:rsidRDefault="00FF0819">
            <w:pPr>
              <w:pStyle w:val="TableParagraph"/>
              <w:ind w:left="6" w:hanging="6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制定或修订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EFA1" w14:textId="77777777" w:rsidR="009735DE" w:rsidRPr="00FA414E" w:rsidRDefault="00FF0819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制订□</w:t>
            </w: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修订□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C5D6" w14:textId="77777777" w:rsidR="009735DE" w:rsidRPr="00FA414E" w:rsidRDefault="00FF0819">
            <w:pPr>
              <w:pStyle w:val="TableParagraph"/>
              <w:spacing w:line="262" w:lineRule="exact"/>
              <w:ind w:leftChars="-1" w:left="-2" w:firstLine="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被修订标准号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6E20" w14:textId="77777777" w:rsidR="009735DE" w:rsidRPr="00FA414E" w:rsidRDefault="009735DE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6AC3" w14:textId="77777777" w:rsidR="009735DE" w:rsidRPr="00FA414E" w:rsidRDefault="00FF0819">
            <w:pPr>
              <w:pStyle w:val="TableParagraph"/>
              <w:ind w:leftChars="-1" w:left="-2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项目计划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完成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时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9F6" w14:textId="77777777" w:rsidR="009735DE" w:rsidRPr="00FA414E" w:rsidRDefault="009735DE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9735DE" w:rsidRPr="00FA414E" w14:paraId="4D75CEE0" w14:textId="77777777">
        <w:trPr>
          <w:trHeight w:hRule="exact" w:val="1298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9933" w14:textId="77777777" w:rsidR="009735DE" w:rsidRPr="00FA414E" w:rsidRDefault="00FF0819">
            <w:pPr>
              <w:pStyle w:val="TableParagraph"/>
              <w:spacing w:before="8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采用的国际标准或国外标准编号、名称及采标程度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25E0" w14:textId="77777777" w:rsidR="009735DE" w:rsidRPr="00FA414E" w:rsidRDefault="009735DE">
            <w:pPr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</w:tr>
      <w:tr w:rsidR="009735DE" w:rsidRPr="00FA414E" w14:paraId="5E066E85" w14:textId="77777777">
        <w:trPr>
          <w:trHeight w:hRule="exact" w:val="1420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52AC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项目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任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务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的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目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的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、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意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义：</w:t>
            </w:r>
          </w:p>
        </w:tc>
      </w:tr>
      <w:tr w:rsidR="009735DE" w:rsidRPr="00FA414E" w14:paraId="77B178EA" w14:textId="77777777">
        <w:trPr>
          <w:trHeight w:val="1351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BC95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适用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范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围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和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主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要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技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术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内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容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：</w:t>
            </w:r>
          </w:p>
        </w:tc>
      </w:tr>
      <w:tr w:rsidR="009735DE" w:rsidRPr="00FA414E" w14:paraId="27679E20" w14:textId="77777777">
        <w:trPr>
          <w:trHeight w:hRule="exact" w:val="1721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B293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国内外情况简要说明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9735DE" w:rsidRPr="00FA414E" w14:paraId="5E82C2DF" w14:textId="77777777">
        <w:trPr>
          <w:trHeight w:hRule="exact" w:val="1572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FAAE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需解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决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的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重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点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问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题：</w:t>
            </w:r>
          </w:p>
        </w:tc>
      </w:tr>
      <w:tr w:rsidR="009735DE" w:rsidRPr="00FA414E" w14:paraId="55433F81" w14:textId="77777777">
        <w:trPr>
          <w:trHeight w:hRule="exact" w:val="2847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C0CC" w14:textId="77777777" w:rsidR="009735DE" w:rsidRPr="00FA414E" w:rsidRDefault="00FF0819">
            <w:pPr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lastRenderedPageBreak/>
              <w:t>现有工作基础（国内外科研与生产情况，与有关部门的协调情况）：</w:t>
            </w:r>
          </w:p>
        </w:tc>
      </w:tr>
      <w:tr w:rsidR="009735DE" w:rsidRPr="00FA414E" w14:paraId="561B6B21" w14:textId="77777777">
        <w:trPr>
          <w:trHeight w:hRule="exact" w:val="1841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1933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项目编制工作进度计划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9735DE" w:rsidRPr="00FA414E" w14:paraId="44B58864" w14:textId="77777777">
        <w:trPr>
          <w:trHeight w:hRule="exact" w:val="1572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444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起草工作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组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成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员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名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单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（</w:t>
            </w:r>
            <w:proofErr w:type="gramStart"/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含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所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在</w:t>
            </w:r>
            <w:proofErr w:type="gramEnd"/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单位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及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职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称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、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职务</w:t>
            </w:r>
            <w:r w:rsidRPr="00FA414E">
              <w:rPr>
                <w:rFonts w:ascii="仿宋" w:eastAsia="仿宋" w:hAnsi="仿宋" w:cs="宋体" w:hint="eastAsia"/>
                <w:spacing w:val="-3"/>
                <w:sz w:val="24"/>
                <w:szCs w:val="24"/>
                <w:lang w:eastAsia="zh-CN"/>
              </w:rPr>
              <w:t>）：</w:t>
            </w:r>
          </w:p>
        </w:tc>
      </w:tr>
      <w:tr w:rsidR="009735DE" w:rsidRPr="00FA414E" w14:paraId="760D1F94" w14:textId="77777777">
        <w:trPr>
          <w:trHeight w:hRule="exact" w:val="2258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4F8E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经费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自筹承诺</w:t>
            </w:r>
          </w:p>
          <w:p w14:paraId="087EAB4B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wordWrap w:val="0"/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7E7E1245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458FD07A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8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393DA6C5" w14:textId="77777777" w:rsidR="009735DE" w:rsidRPr="00FA414E" w:rsidRDefault="00FF0819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8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标准项目承担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单位</w:t>
            </w:r>
          </w:p>
          <w:p w14:paraId="0D33B43A" w14:textId="77777777" w:rsidR="009735DE" w:rsidRPr="00FA414E" w:rsidRDefault="00FF0819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507" w:firstLineChars="70" w:firstLine="164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（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盖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章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）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  </w:t>
            </w:r>
          </w:p>
          <w:p w14:paraId="1395D4B0" w14:textId="77777777" w:rsidR="009735DE" w:rsidRPr="00FA414E" w:rsidRDefault="00FF0819">
            <w:pPr>
              <w:pStyle w:val="TableParagraph"/>
              <w:spacing w:line="261" w:lineRule="exact"/>
              <w:ind w:rightChars="128" w:right="282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年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月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日</w:t>
            </w:r>
          </w:p>
        </w:tc>
      </w:tr>
      <w:tr w:rsidR="009735DE" w:rsidRPr="00FA414E" w14:paraId="0685DD7E" w14:textId="77777777">
        <w:trPr>
          <w:trHeight w:hRule="exact" w:val="2264"/>
          <w:jc w:val="center"/>
        </w:trPr>
        <w:tc>
          <w:tcPr>
            <w:tcW w:w="8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115" w14:textId="77777777" w:rsidR="009735DE" w:rsidRPr="00FA414E" w:rsidRDefault="00FF0819">
            <w:pPr>
              <w:pStyle w:val="TableParagraph"/>
              <w:spacing w:line="261" w:lineRule="exac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项目立项审查专家小组评审意见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：</w:t>
            </w:r>
          </w:p>
          <w:p w14:paraId="2E764742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0A9886B9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18750F39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5DD5B108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69F56A01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06F08A00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54EAC91D" w14:textId="77777777" w:rsidR="009735DE" w:rsidRPr="00FA414E" w:rsidRDefault="009735DE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4E323055" w14:textId="77777777" w:rsidR="009735DE" w:rsidRPr="00FA414E" w:rsidRDefault="009735DE">
            <w:pPr>
              <w:pStyle w:val="TableParagraph"/>
              <w:spacing w:line="261" w:lineRule="exact"/>
              <w:ind w:left="102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14:paraId="7674FBB3" w14:textId="77777777" w:rsidR="009735DE" w:rsidRPr="00FA414E" w:rsidRDefault="00FF0819">
            <w:pPr>
              <w:pStyle w:val="TableParagraph"/>
              <w:spacing w:line="261" w:lineRule="exact"/>
              <w:ind w:left="102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       </w:t>
            </w:r>
          </w:p>
          <w:p w14:paraId="00E90588" w14:textId="77777777" w:rsidR="009735DE" w:rsidRPr="00FA414E" w:rsidRDefault="009735DE">
            <w:pPr>
              <w:pStyle w:val="TableParagraph"/>
              <w:spacing w:line="261" w:lineRule="exact"/>
              <w:ind w:left="102" w:rightChars="128" w:right="282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</w:tc>
      </w:tr>
      <w:tr w:rsidR="009735DE" w:rsidRPr="00FA414E" w14:paraId="7342A41B" w14:textId="77777777">
        <w:trPr>
          <w:trHeight w:hRule="exact" w:val="2274"/>
          <w:jc w:val="center"/>
        </w:trPr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EF42" w14:textId="77777777" w:rsidR="009735DE" w:rsidRPr="00FA414E" w:rsidRDefault="00FF0819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标准项目承担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单位</w:t>
            </w:r>
          </w:p>
          <w:p w14:paraId="7E7D9D0F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33FF407C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6259AE96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258B8CA8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759FCC8A" w14:textId="77777777" w:rsidR="009735DE" w:rsidRPr="00FA414E" w:rsidRDefault="00FF0819">
            <w:pPr>
              <w:pStyle w:val="TableParagraph"/>
              <w:tabs>
                <w:tab w:val="left" w:pos="1042"/>
                <w:tab w:val="left" w:pos="1559"/>
              </w:tabs>
              <w:wordWrap w:val="0"/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（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盖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章</w:t>
            </w:r>
            <w:r w:rsidRPr="00FA414E">
              <w:rPr>
                <w:rFonts w:ascii="仿宋" w:eastAsia="仿宋" w:hAnsi="仿宋" w:cs="宋体" w:hint="eastAsia"/>
                <w:spacing w:val="-3"/>
                <w:sz w:val="24"/>
                <w:szCs w:val="24"/>
                <w:lang w:eastAsia="zh-CN"/>
              </w:rPr>
              <w:t>）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   </w:t>
            </w:r>
          </w:p>
          <w:p w14:paraId="0E76BD3A" w14:textId="77777777" w:rsidR="009735DE" w:rsidRPr="00FA414E" w:rsidRDefault="00FF0819">
            <w:pPr>
              <w:pStyle w:val="TableParagraph"/>
              <w:wordWrap w:val="0"/>
              <w:spacing w:line="261" w:lineRule="exact"/>
              <w:ind w:left="102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年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月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日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0D8B" w14:textId="77777777" w:rsidR="009735DE" w:rsidRPr="00FA414E" w:rsidRDefault="00FF0819">
            <w:pPr>
              <w:pStyle w:val="TableParagraph"/>
              <w:spacing w:line="261" w:lineRule="exact"/>
              <w:ind w:left="102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标准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化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工作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>办公室</w:t>
            </w:r>
          </w:p>
          <w:p w14:paraId="26828588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78498BF1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388A9F14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390585ED" w14:textId="77777777" w:rsidR="009735DE" w:rsidRPr="00FA414E" w:rsidRDefault="009735DE">
            <w:pPr>
              <w:pStyle w:val="TableParagraph"/>
              <w:tabs>
                <w:tab w:val="left" w:pos="1042"/>
                <w:tab w:val="left" w:pos="1559"/>
              </w:tabs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</w:pPr>
          </w:p>
          <w:p w14:paraId="23EFAFC3" w14:textId="77777777" w:rsidR="009735DE" w:rsidRPr="00FA414E" w:rsidRDefault="00FF0819">
            <w:pPr>
              <w:pStyle w:val="TableParagraph"/>
              <w:tabs>
                <w:tab w:val="left" w:pos="1042"/>
                <w:tab w:val="left" w:pos="1559"/>
              </w:tabs>
              <w:wordWrap w:val="0"/>
              <w:spacing w:line="241" w:lineRule="auto"/>
              <w:ind w:leftChars="-1" w:left="-2" w:right="99" w:firstLineChars="70" w:firstLine="164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（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盖</w:t>
            </w:r>
            <w:r w:rsidRPr="00FA414E">
              <w:rPr>
                <w:rFonts w:ascii="仿宋" w:eastAsia="仿宋" w:hAnsi="仿宋" w:cs="宋体"/>
                <w:spacing w:val="-3"/>
                <w:sz w:val="24"/>
                <w:szCs w:val="24"/>
                <w:lang w:eastAsia="zh-CN"/>
              </w:rPr>
              <w:t>章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）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  </w:t>
            </w:r>
          </w:p>
          <w:p w14:paraId="3D369D70" w14:textId="77777777" w:rsidR="009735DE" w:rsidRPr="00FA414E" w:rsidRDefault="00FF0819">
            <w:pPr>
              <w:pStyle w:val="TableParagraph"/>
              <w:wordWrap w:val="0"/>
              <w:spacing w:line="261" w:lineRule="exact"/>
              <w:ind w:left="102"/>
              <w:jc w:val="right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</w:rPr>
              <w:t>年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</w:t>
            </w:r>
            <w:r w:rsidRPr="00FA414E">
              <w:rPr>
                <w:rFonts w:ascii="仿宋" w:eastAsia="仿宋" w:hAnsi="仿宋" w:cs="宋体"/>
                <w:sz w:val="24"/>
                <w:szCs w:val="24"/>
              </w:rPr>
              <w:t>月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  <w:lang w:eastAsia="zh-CN"/>
              </w:rPr>
              <w:t xml:space="preserve">  </w:t>
            </w:r>
            <w:r w:rsidRPr="00FA414E">
              <w:rPr>
                <w:rFonts w:ascii="仿宋" w:eastAsia="仿宋" w:hAnsi="仿宋" w:cs="宋体"/>
                <w:sz w:val="24"/>
                <w:szCs w:val="24"/>
              </w:rPr>
              <w:t>日</w:t>
            </w:r>
            <w:r w:rsidRPr="00FA414E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14:paraId="5E9E9884" w14:textId="77777777" w:rsidR="009735DE" w:rsidRDefault="009735DE"/>
    <w:sectPr w:rsidR="009735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66C" w14:textId="77777777" w:rsidR="00FF0819" w:rsidRDefault="00FF0819">
      <w:r>
        <w:separator/>
      </w:r>
    </w:p>
  </w:endnote>
  <w:endnote w:type="continuationSeparator" w:id="0">
    <w:p w14:paraId="029EBE01" w14:textId="77777777" w:rsidR="00FF0819" w:rsidRDefault="00F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673830"/>
      <w:docPartObj>
        <w:docPartGallery w:val="AutoText"/>
      </w:docPartObj>
    </w:sdtPr>
    <w:sdtEndPr>
      <w:rPr>
        <w:rFonts w:ascii="仿宋" w:eastAsia="仿宋" w:hAnsi="仿宋"/>
      </w:rPr>
    </w:sdtEndPr>
    <w:sdtContent>
      <w:p w14:paraId="34764466" w14:textId="77777777" w:rsidR="009735DE" w:rsidRDefault="00FF0819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/>
          </w:rPr>
          <w:fldChar w:fldCharType="begin"/>
        </w:r>
        <w:r>
          <w:rPr>
            <w:rFonts w:ascii="仿宋" w:eastAsia="仿宋" w:hAnsi="仿宋"/>
          </w:rPr>
          <w:instrText xml:space="preserve"> PAGE   \* MERGEFORMAT </w:instrText>
        </w:r>
        <w:r>
          <w:rPr>
            <w:rFonts w:ascii="仿宋" w:eastAsia="仿宋" w:hAnsi="仿宋"/>
          </w:rPr>
          <w:fldChar w:fldCharType="separate"/>
        </w:r>
        <w:r>
          <w:rPr>
            <w:rFonts w:ascii="仿宋" w:eastAsia="仿宋" w:hAnsi="仿宋"/>
          </w:rPr>
          <w:t>1</w:t>
        </w:r>
        <w:r>
          <w:rPr>
            <w:rFonts w:ascii="仿宋" w:eastAsia="仿宋" w:hAnsi="仿宋"/>
          </w:rPr>
          <w:fldChar w:fldCharType="end"/>
        </w:r>
      </w:p>
    </w:sdtContent>
  </w:sdt>
  <w:p w14:paraId="382ACCEE" w14:textId="77777777" w:rsidR="009735DE" w:rsidRDefault="009735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C6D8" w14:textId="77777777" w:rsidR="00FF0819" w:rsidRDefault="00FF0819">
      <w:r>
        <w:separator/>
      </w:r>
    </w:p>
  </w:footnote>
  <w:footnote w:type="continuationSeparator" w:id="0">
    <w:p w14:paraId="4F59C117" w14:textId="77777777" w:rsidR="00FF0819" w:rsidRDefault="00FF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6F"/>
    <w:rsid w:val="0001417A"/>
    <w:rsid w:val="000A1CBE"/>
    <w:rsid w:val="001415F3"/>
    <w:rsid w:val="00145286"/>
    <w:rsid w:val="001641BB"/>
    <w:rsid w:val="00183DA6"/>
    <w:rsid w:val="001A496E"/>
    <w:rsid w:val="00206716"/>
    <w:rsid w:val="0022145B"/>
    <w:rsid w:val="00240F4D"/>
    <w:rsid w:val="00405E93"/>
    <w:rsid w:val="00600EA8"/>
    <w:rsid w:val="0063009C"/>
    <w:rsid w:val="00641588"/>
    <w:rsid w:val="00645787"/>
    <w:rsid w:val="006A671F"/>
    <w:rsid w:val="006D65F4"/>
    <w:rsid w:val="00777430"/>
    <w:rsid w:val="007B17AE"/>
    <w:rsid w:val="007C274B"/>
    <w:rsid w:val="007D3049"/>
    <w:rsid w:val="007E5DD9"/>
    <w:rsid w:val="00821AAD"/>
    <w:rsid w:val="008940F6"/>
    <w:rsid w:val="008B579B"/>
    <w:rsid w:val="00942309"/>
    <w:rsid w:val="009735DE"/>
    <w:rsid w:val="009E347E"/>
    <w:rsid w:val="00AA0CBC"/>
    <w:rsid w:val="00AD7903"/>
    <w:rsid w:val="00B5646A"/>
    <w:rsid w:val="00B77169"/>
    <w:rsid w:val="00BE5359"/>
    <w:rsid w:val="00BE5CC9"/>
    <w:rsid w:val="00BF45AA"/>
    <w:rsid w:val="00C3096F"/>
    <w:rsid w:val="00C6626C"/>
    <w:rsid w:val="00C9718E"/>
    <w:rsid w:val="00CC600C"/>
    <w:rsid w:val="00CE57FC"/>
    <w:rsid w:val="00D55320"/>
    <w:rsid w:val="00E63ED2"/>
    <w:rsid w:val="00EA5732"/>
    <w:rsid w:val="00EE15DD"/>
    <w:rsid w:val="00F23078"/>
    <w:rsid w:val="00F626B6"/>
    <w:rsid w:val="00F77029"/>
    <w:rsid w:val="00F95707"/>
    <w:rsid w:val="00FA414E"/>
    <w:rsid w:val="00FC2099"/>
    <w:rsid w:val="00FF0819"/>
    <w:rsid w:val="276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FE95"/>
  <w15:docId w15:val="{AE2A6A95-3F25-4D92-AF3A-12A9483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jc w:val="both"/>
      <w:outlineLvl w:val="2"/>
    </w:pPr>
    <w:rPr>
      <w:rFonts w:ascii="Calibri" w:eastAsia="宋体" w:hAnsi="Calibri" w:cs="Times New Roman"/>
      <w:b/>
      <w:bCs/>
      <w:kern w:val="2"/>
      <w:sz w:val="32"/>
      <w:szCs w:val="3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页眉 字符"/>
    <w:basedOn w:val="a0"/>
    <w:link w:val="a5"/>
    <w:uiPriority w:val="99"/>
    <w:rPr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rPr>
      <w:kern w:val="0"/>
      <w:sz w:val="18"/>
      <w:szCs w:val="18"/>
      <w:lang w:eastAsia="en-US"/>
    </w:rPr>
  </w:style>
  <w:style w:type="paragraph" w:styleId="a7">
    <w:name w:val="List Paragraph"/>
    <w:basedOn w:val="a"/>
    <w:uiPriority w:val="99"/>
    <w:qFormat/>
    <w:pPr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paragraph" w:styleId="a8">
    <w:name w:val="No Spacing"/>
    <w:link w:val="a9"/>
    <w:uiPriority w:val="1"/>
    <w:qFormat/>
    <w:rPr>
      <w:sz w:val="22"/>
      <w:szCs w:val="22"/>
      <w:lang w:eastAsia="en-US"/>
    </w:rPr>
  </w:style>
  <w:style w:type="character" w:customStyle="1" w:styleId="a9">
    <w:name w:val="无间隔 字符"/>
    <w:basedOn w:val="a0"/>
    <w:link w:val="a8"/>
    <w:uiPriority w:val="1"/>
    <w:rPr>
      <w:kern w:val="0"/>
      <w:sz w:val="22"/>
      <w:lang w:eastAsia="en-US"/>
    </w:rPr>
  </w:style>
  <w:style w:type="character" w:customStyle="1" w:styleId="30">
    <w:name w:val="标题 3 字符"/>
    <w:basedOn w:val="a0"/>
    <w:link w:val="3"/>
    <w:uiPriority w:val="9"/>
    <w:rPr>
      <w:rFonts w:ascii="Calibri" w:eastAsia="宋体" w:hAnsi="Calibri" w:cs="Times New Roman"/>
      <w:b/>
      <w:bCs/>
      <w:sz w:val="32"/>
      <w:szCs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石峰</dc:creator>
  <cp:lastModifiedBy>zhanghong</cp:lastModifiedBy>
  <cp:revision>32</cp:revision>
  <dcterms:created xsi:type="dcterms:W3CDTF">2017-04-24T06:20:00Z</dcterms:created>
  <dcterms:modified xsi:type="dcterms:W3CDTF">2021-10-28T03:29:00Z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3C140D4E95D1444FBD83ECA4C26D696F</vt:lpwstr>
  </property>
</Properties>
</file>